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89" w:rsidRPr="00014089" w:rsidRDefault="00014089" w:rsidP="00014089">
      <w:pPr>
        <w:spacing w:before="150" w:after="450" w:line="288" w:lineRule="atLeast"/>
        <w:ind w:left="0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1408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Оформление группы «Золотая осень»</w:t>
      </w:r>
    </w:p>
    <w:p w:rsidR="00014089" w:rsidRPr="00014089" w:rsidRDefault="00014089" w:rsidP="00014089">
      <w:pPr>
        <w:spacing w:after="0"/>
        <w:ind w:left="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40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Детский сад – особое место, практически второй дом для сотрудников и детей. А свой дом всегда хочется сделать уютным и теплым. Одна из частей педагогического процесса является, </w:t>
      </w:r>
      <w:r w:rsidRPr="000140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оформление группы в детском саду</w:t>
      </w:r>
      <w:r w:rsidRPr="000140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 которой зависит психофизиологическое, благополучное состояние ребенка. Красиво </w:t>
      </w:r>
      <w:r w:rsidRPr="000140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оформленная группа</w:t>
      </w:r>
      <w:r w:rsidRPr="000140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детском саду позволит детям чувствовать себя комфортно, проявлять больший интерес к окружающему миру. Основная цель </w:t>
      </w:r>
      <w:r w:rsidRPr="000140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оформления группы</w:t>
      </w:r>
      <w:r w:rsidRPr="000140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создать настоящую </w:t>
      </w:r>
      <w:r w:rsidRPr="000140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в детском саду</w:t>
      </w:r>
      <w:r w:rsidRPr="000140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 </w:t>
      </w:r>
      <w:r w:rsidRPr="000140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оформления изготовлены осенние</w:t>
      </w:r>
      <w:r w:rsidRPr="000140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листья тучка с капельками, солнышко и т. д.</w:t>
      </w:r>
    </w:p>
    <w:p w:rsidR="005A4CAA" w:rsidRDefault="00014089">
      <w:pPr>
        <w:rPr>
          <w:lang w:val="en-US"/>
        </w:rPr>
      </w:pPr>
    </w:p>
    <w:p w:rsidR="00014089" w:rsidRDefault="0001408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34705" cy="3648075"/>
            <wp:effectExtent l="19050" t="0" r="8495" b="0"/>
            <wp:docPr id="1" name="Рисунок 0" descr="ose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en-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470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089" w:rsidRDefault="00014089">
      <w:pPr>
        <w:rPr>
          <w:lang w:val="en-US"/>
        </w:rPr>
      </w:pPr>
    </w:p>
    <w:p w:rsidR="00014089" w:rsidRDefault="0001408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3255"/>
            <wp:effectExtent l="19050" t="0" r="3175" b="0"/>
            <wp:docPr id="2" name="Рисунок 1" descr="ose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en-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089" w:rsidRDefault="0001408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54575" cy="3639245"/>
            <wp:effectExtent l="19050" t="0" r="3175" b="0"/>
            <wp:docPr id="3" name="Рисунок 2" descr="osen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en-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363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089" w:rsidRDefault="0001408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9650" cy="6429375"/>
            <wp:effectExtent l="19050" t="0" r="0" b="0"/>
            <wp:docPr id="5" name="Рисунок 4" descr="osen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en-0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089" w:rsidRDefault="00014089">
      <w:pPr>
        <w:rPr>
          <w:lang w:val="en-US"/>
        </w:rPr>
      </w:pPr>
    </w:p>
    <w:p w:rsidR="00014089" w:rsidRDefault="00014089">
      <w:pPr>
        <w:rPr>
          <w:rFonts w:ascii="Arial" w:hAnsi="Arial" w:cs="Arial"/>
          <w:color w:val="111111"/>
          <w:sz w:val="27"/>
          <w:szCs w:val="27"/>
          <w:shd w:val="clear" w:color="auto" w:fill="FFFFFF"/>
          <w:lang w:val="en-US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Объёмная тучка с капельками дождя от малейшего ветерка оживают!</w:t>
      </w:r>
    </w:p>
    <w:p w:rsidR="00014089" w:rsidRDefault="00014089">
      <w:pPr>
        <w:rPr>
          <w:rFonts w:ascii="Arial" w:hAnsi="Arial" w:cs="Arial"/>
          <w:color w:val="111111"/>
          <w:sz w:val="27"/>
          <w:szCs w:val="27"/>
          <w:shd w:val="clear" w:color="auto" w:fill="FFFFFF"/>
          <w:lang w:val="en-US"/>
        </w:rPr>
      </w:pPr>
      <w:r>
        <w:rPr>
          <w:rFonts w:ascii="Arial" w:hAnsi="Arial" w:cs="Arial"/>
          <w:noProof/>
          <w:color w:val="111111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4873131" cy="3653155"/>
            <wp:effectExtent l="19050" t="0" r="3669" b="0"/>
            <wp:docPr id="6" name="Рисунок 5" descr="osen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en-0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3131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089" w:rsidRPr="00014089" w:rsidRDefault="00014089">
      <w:pPr>
        <w:rPr>
          <w:lang w:val="en-US"/>
        </w:rPr>
      </w:pPr>
    </w:p>
    <w:p w:rsidR="00014089" w:rsidRDefault="0001408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09975" cy="6429375"/>
            <wp:effectExtent l="19050" t="0" r="9525" b="0"/>
            <wp:docPr id="8" name="Рисунок 7" descr="osen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en-0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089" w:rsidRDefault="00014089">
      <w:pPr>
        <w:rPr>
          <w:lang w:val="en-US"/>
        </w:rPr>
      </w:pPr>
    </w:p>
    <w:p w:rsidR="00014089" w:rsidRPr="00014089" w:rsidRDefault="0001408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11060" cy="3981450"/>
            <wp:effectExtent l="19050" t="0" r="3890" b="0"/>
            <wp:docPr id="9" name="Рисунок 8" descr="osen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en-0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106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089" w:rsidRPr="00014089" w:rsidSect="00D0754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4089"/>
    <w:rsid w:val="00014089"/>
    <w:rsid w:val="000974DA"/>
    <w:rsid w:val="001943B0"/>
    <w:rsid w:val="00341D36"/>
    <w:rsid w:val="003511AF"/>
    <w:rsid w:val="003E4E5A"/>
    <w:rsid w:val="005A2214"/>
    <w:rsid w:val="00704B5B"/>
    <w:rsid w:val="00D0754A"/>
    <w:rsid w:val="00D52C0E"/>
    <w:rsid w:val="00D81E88"/>
    <w:rsid w:val="00E2749A"/>
    <w:rsid w:val="00F1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4A"/>
  </w:style>
  <w:style w:type="paragraph" w:styleId="1">
    <w:name w:val="heading 1"/>
    <w:basedOn w:val="a"/>
    <w:link w:val="10"/>
    <w:uiPriority w:val="9"/>
    <w:qFormat/>
    <w:rsid w:val="00014089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0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408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0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40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 Гейтс</dc:creator>
  <cp:lastModifiedBy>Бил Гейтс</cp:lastModifiedBy>
  <cp:revision>1</cp:revision>
  <dcterms:created xsi:type="dcterms:W3CDTF">2019-12-20T22:18:00Z</dcterms:created>
  <dcterms:modified xsi:type="dcterms:W3CDTF">2019-12-20T22:21:00Z</dcterms:modified>
</cp:coreProperties>
</file>